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8A" w:rsidRDefault="00BA226C" w:rsidP="00E6387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Calibri" w:eastAsia="Times New Roman" w:hAnsi="Calibri" w:cs="Times New Roman"/>
          <w:noProof/>
          <w:color w:val="000000"/>
          <w:lang w:eastAsia="sk-SK"/>
        </w:rPr>
        <w:drawing>
          <wp:anchor distT="0" distB="0" distL="114300" distR="114300" simplePos="0" relativeHeight="251658752" behindDoc="0" locked="0" layoutInCell="1" allowOverlap="1" wp14:anchorId="23CEB1F7" wp14:editId="4B8E1A9C">
            <wp:simplePos x="0" y="0"/>
            <wp:positionH relativeFrom="column">
              <wp:posOffset>4824095</wp:posOffset>
            </wp:positionH>
            <wp:positionV relativeFrom="paragraph">
              <wp:posOffset>-751205</wp:posOffset>
            </wp:positionV>
            <wp:extent cx="962025" cy="847725"/>
            <wp:effectExtent l="0" t="0" r="9525" b="9525"/>
            <wp:wrapNone/>
            <wp:docPr id="4" name="Obrázok 4" descr="ste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stefe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70">
        <w:rPr>
          <w:rFonts w:ascii="Arial" w:hAnsi="Arial" w:cs="Arial"/>
          <w:b/>
          <w:sz w:val="40"/>
          <w:szCs w:val="40"/>
        </w:rPr>
        <w:t>CENNÍK</w:t>
      </w:r>
      <w:r>
        <w:rPr>
          <w:rFonts w:ascii="Arial" w:hAnsi="Arial" w:cs="Arial"/>
          <w:b/>
          <w:sz w:val="40"/>
          <w:szCs w:val="40"/>
        </w:rPr>
        <w:t xml:space="preserve">  </w:t>
      </w:r>
    </w:p>
    <w:p w:rsidR="00E63872" w:rsidRDefault="00E63872" w:rsidP="00E63872">
      <w:pPr>
        <w:rPr>
          <w:rFonts w:ascii="Arial" w:hAnsi="Arial" w:cs="Arial"/>
          <w:b/>
          <w:sz w:val="24"/>
          <w:szCs w:val="24"/>
        </w:rPr>
      </w:pPr>
      <w:r w:rsidRPr="00E63872">
        <w:rPr>
          <w:rFonts w:ascii="Arial" w:hAnsi="Arial" w:cs="Arial"/>
          <w:b/>
          <w:sz w:val="24"/>
          <w:szCs w:val="24"/>
        </w:rPr>
        <w:t>Dodávateľ: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63872" w:rsidRPr="00124FE6" w:rsidRDefault="00E63872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E6">
        <w:rPr>
          <w:rFonts w:ascii="Arial" w:hAnsi="Arial" w:cs="Arial"/>
          <w:sz w:val="20"/>
          <w:szCs w:val="20"/>
        </w:rPr>
        <w:t>STEFE Martin, a. s., Východná 14, 036 01  Martin</w:t>
      </w:r>
    </w:p>
    <w:p w:rsidR="00E63872" w:rsidRP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E6">
        <w:rPr>
          <w:rFonts w:ascii="Arial" w:hAnsi="Arial" w:cs="Arial"/>
          <w:sz w:val="20"/>
          <w:szCs w:val="20"/>
        </w:rPr>
        <w:t>Tel.: + 421 43 4010 412 Fax: +421 43 4010 401</w:t>
      </w:r>
    </w:p>
    <w:p w:rsidR="00124FE6" w:rsidRP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E6">
        <w:rPr>
          <w:rFonts w:ascii="Arial" w:hAnsi="Arial" w:cs="Arial"/>
          <w:sz w:val="20"/>
          <w:szCs w:val="20"/>
        </w:rPr>
        <w:t>IČO: 36 395 714</w:t>
      </w:r>
    </w:p>
    <w:p w:rsidR="00E63872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Obchodný register Okresného súdu Žilina, odd. Sa, </w:t>
      </w:r>
      <w:proofErr w:type="spellStart"/>
      <w:r>
        <w:rPr>
          <w:rFonts w:ascii="Arial" w:hAnsi="Arial" w:cs="Arial"/>
          <w:sz w:val="20"/>
          <w:szCs w:val="20"/>
        </w:rPr>
        <w:t>vl</w:t>
      </w:r>
      <w:proofErr w:type="spellEnd"/>
      <w:r>
        <w:rPr>
          <w:rFonts w:ascii="Arial" w:hAnsi="Arial" w:cs="Arial"/>
          <w:sz w:val="20"/>
          <w:szCs w:val="20"/>
        </w:rPr>
        <w:t>. č 10277/L</w:t>
      </w:r>
    </w:p>
    <w:p w:rsidR="00124FE6" w:rsidRDefault="006839BF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124FE6" w:rsidRPr="00DE1343">
          <w:rPr>
            <w:rStyle w:val="Hypertextovprepojenie"/>
            <w:rFonts w:ascii="Arial" w:hAnsi="Arial" w:cs="Arial"/>
            <w:sz w:val="20"/>
            <w:szCs w:val="20"/>
          </w:rPr>
          <w:t>www.stefe.sk</w:t>
        </w:r>
      </w:hyperlink>
    </w:p>
    <w:p w:rsid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aj ako „dodávateľ“)</w:t>
      </w:r>
    </w:p>
    <w:p w:rsid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57"/>
        <w:gridCol w:w="2006"/>
        <w:gridCol w:w="1904"/>
      </w:tblGrid>
      <w:tr w:rsidR="00A55E70" w:rsidTr="001571FB">
        <w:trPr>
          <w:trHeight w:val="611"/>
        </w:trPr>
        <w:tc>
          <w:tcPr>
            <w:tcW w:w="555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5E70" w:rsidRPr="00A55E70" w:rsidRDefault="00A55E70" w:rsidP="00A55E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E70">
              <w:rPr>
                <w:rFonts w:ascii="Arial" w:hAnsi="Arial" w:cs="Arial"/>
                <w:b/>
                <w:sz w:val="28"/>
                <w:szCs w:val="28"/>
              </w:rPr>
              <w:t>Názov položky</w:t>
            </w:r>
          </w:p>
        </w:tc>
        <w:tc>
          <w:tcPr>
            <w:tcW w:w="39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E70" w:rsidRPr="00A55E70" w:rsidRDefault="00A55E70" w:rsidP="00A55E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E70">
              <w:rPr>
                <w:rFonts w:ascii="Arial" w:hAnsi="Arial" w:cs="Arial"/>
                <w:b/>
                <w:sz w:val="28"/>
                <w:szCs w:val="28"/>
              </w:rPr>
              <w:t>Cena v €</w:t>
            </w:r>
          </w:p>
        </w:tc>
      </w:tr>
      <w:tr w:rsidR="00A55E70" w:rsidTr="001571FB">
        <w:trPr>
          <w:trHeight w:val="611"/>
        </w:trPr>
        <w:tc>
          <w:tcPr>
            <w:tcW w:w="555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5E70" w:rsidRDefault="00A55E70" w:rsidP="00E63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5E70" w:rsidRDefault="00A55E70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5E70" w:rsidRDefault="00FD7A5A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55E70">
              <w:rPr>
                <w:rFonts w:ascii="Arial" w:hAnsi="Arial" w:cs="Arial"/>
                <w:sz w:val="20"/>
                <w:szCs w:val="20"/>
              </w:rPr>
              <w:t xml:space="preserve"> DPH</w:t>
            </w:r>
          </w:p>
        </w:tc>
      </w:tr>
      <w:tr w:rsidR="00A55E70" w:rsidTr="001571FB">
        <w:trPr>
          <w:trHeight w:val="651"/>
        </w:trPr>
        <w:tc>
          <w:tcPr>
            <w:tcW w:w="555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5E70" w:rsidRPr="00A55E70" w:rsidRDefault="00A55E70" w:rsidP="00A55E70">
            <w:pPr>
              <w:rPr>
                <w:rFonts w:ascii="Arial" w:hAnsi="Arial" w:cs="Arial"/>
              </w:rPr>
            </w:pPr>
            <w:r w:rsidRPr="00A55E70">
              <w:rPr>
                <w:rFonts w:ascii="Arial" w:hAnsi="Arial" w:cs="Arial"/>
              </w:rPr>
              <w:t>Vyjadrenia k stavebným konaniam, k projektovej dokumentácii a na iné účely do 30 dní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5E70" w:rsidRDefault="00A55E70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vAlign w:val="center"/>
          </w:tcPr>
          <w:p w:rsidR="00A55E70" w:rsidRDefault="00A55E70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55E70" w:rsidTr="001571FB">
        <w:trPr>
          <w:trHeight w:val="651"/>
        </w:trPr>
        <w:tc>
          <w:tcPr>
            <w:tcW w:w="555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E70" w:rsidRPr="00A55E70" w:rsidRDefault="00A55E70" w:rsidP="00A55E70">
            <w:pPr>
              <w:rPr>
                <w:rFonts w:ascii="Arial" w:hAnsi="Arial" w:cs="Arial"/>
              </w:rPr>
            </w:pPr>
            <w:r w:rsidRPr="00A55E70">
              <w:rPr>
                <w:rFonts w:ascii="Arial" w:hAnsi="Arial" w:cs="Arial"/>
              </w:rPr>
              <w:t>Vyjadrenia k stavebným konaniam, k projektovej dokumentácii a na iné účely do 5 pracovných  dní</w:t>
            </w:r>
          </w:p>
        </w:tc>
        <w:tc>
          <w:tcPr>
            <w:tcW w:w="2006" w:type="dxa"/>
            <w:tcBorders>
              <w:left w:val="single" w:sz="18" w:space="0" w:color="auto"/>
            </w:tcBorders>
            <w:vAlign w:val="center"/>
          </w:tcPr>
          <w:p w:rsidR="00A55E70" w:rsidRDefault="00A55E70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04" w:type="dxa"/>
            <w:vAlign w:val="center"/>
          </w:tcPr>
          <w:p w:rsidR="00A55E70" w:rsidRDefault="00A55E70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:rsidR="00A55E70" w:rsidRDefault="00A55E70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E70" w:rsidRPr="00A55E70" w:rsidRDefault="00A55E70" w:rsidP="00A55E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5E70" w:rsidRDefault="00A55E70" w:rsidP="00A55E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5E70">
        <w:rPr>
          <w:rFonts w:ascii="Arial" w:hAnsi="Arial" w:cs="Arial"/>
          <w:b/>
          <w:sz w:val="32"/>
          <w:szCs w:val="32"/>
        </w:rPr>
        <w:t>Obchodné podmienky</w:t>
      </w:r>
    </w:p>
    <w:p w:rsidR="001571FB" w:rsidRPr="001571FB" w:rsidRDefault="001571FB" w:rsidP="00A55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226C" w:rsidRDefault="001571FB" w:rsidP="00E16A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71FB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ab/>
      </w:r>
      <w:r w:rsidRPr="001571FB">
        <w:rPr>
          <w:rFonts w:ascii="Arial" w:hAnsi="Arial" w:cs="Arial"/>
          <w:b/>
          <w:sz w:val="24"/>
          <w:szCs w:val="24"/>
        </w:rPr>
        <w:t>Predmet plnenia</w:t>
      </w:r>
    </w:p>
    <w:p w:rsidR="001571FB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ab/>
        <w:t>Dodávateľ sa zaväzuje poskytnúť dohodnuté vyjadrenia za ceny uvedené v cenníku. Objednávateľ si zaslaním písomnej žiadosti záväzne objednáva dodanie vyjadrenia, zaväzuje sa ho prevziať a zaplatiť dohodnutú cenu.</w:t>
      </w: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</w:rPr>
      </w:pP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ab/>
        <w:t>Cena, fakturačné a platobné podmienky</w:t>
      </w: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ab/>
        <w:t>Cena je stanovená dohodou v súlade s aktuálnym cenníkom dodávateľa.</w:t>
      </w:r>
    </w:p>
    <w:p w:rsidR="00E16A13" w:rsidRDefault="00E16A13" w:rsidP="00E16A13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Objednávateľ, ktorý uzavrie s dodávateľom na nové odberné miesto, ku ktorému sa podáva vyjadrenie, zmluvu o budúcej zmluve o dodávke a odbere tepla, dostane zľavu z ceny vo výške 100 %.</w:t>
      </w:r>
    </w:p>
    <w:p w:rsidR="001571FB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16A1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Lehota na predloženie vyjadrenia začína dodávateľovi plynúť prvým pracovným dňom po dni doručenia žiadosti.</w:t>
      </w:r>
    </w:p>
    <w:p w:rsidR="001571FB" w:rsidRDefault="00E16A13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1571FB">
        <w:rPr>
          <w:rFonts w:ascii="Arial" w:hAnsi="Arial" w:cs="Arial"/>
        </w:rPr>
        <w:t>.</w:t>
      </w:r>
      <w:r w:rsidR="001571FB">
        <w:rPr>
          <w:rFonts w:ascii="Arial" w:hAnsi="Arial" w:cs="Arial"/>
        </w:rPr>
        <w:tab/>
        <w:t>Úhrada ceny za vyjadrenie bude vykonaná na základe vystavenej faktúry dodávateľom. Doba splatnosti je 14 dní, pri skrátenej lehote 3 dni.</w:t>
      </w: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</w:rPr>
      </w:pP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71FB">
        <w:rPr>
          <w:rFonts w:ascii="Arial" w:hAnsi="Arial" w:cs="Arial"/>
          <w:b/>
          <w:sz w:val="24"/>
          <w:szCs w:val="24"/>
        </w:rPr>
        <w:t>3.</w:t>
      </w:r>
      <w:r w:rsidRPr="001571FB">
        <w:rPr>
          <w:rFonts w:ascii="Arial" w:hAnsi="Arial" w:cs="Arial"/>
          <w:b/>
          <w:sz w:val="24"/>
          <w:szCs w:val="24"/>
        </w:rPr>
        <w:tab/>
        <w:t>Dodacie podmienky</w:t>
      </w:r>
    </w:p>
    <w:p w:rsidR="001571FB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  <w:t>Vyjadrenie bude odovzdané osobne alebo zaslané poštou v písomnej podobe objednávateľovi až po realizovaní úhrady.</w:t>
      </w:r>
    </w:p>
    <w:p w:rsidR="001571FB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  <w:t>Neprevzatím vyjadrenia objednávateľom nezaniká nárok dodávateľa na zaplatenie ceny stanovenej cenníkom.</w:t>
      </w:r>
    </w:p>
    <w:p w:rsidR="001571FB" w:rsidRPr="001571FB" w:rsidRDefault="001571FB" w:rsidP="00E16A13">
      <w:pPr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1571FB" w:rsidRPr="001571FB" w:rsidRDefault="001571FB" w:rsidP="00E16A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71FB">
        <w:rPr>
          <w:rFonts w:ascii="Arial" w:hAnsi="Arial" w:cs="Arial"/>
          <w:b/>
          <w:sz w:val="24"/>
          <w:szCs w:val="24"/>
        </w:rPr>
        <w:t>4.</w:t>
      </w:r>
      <w:r w:rsidRPr="001571FB">
        <w:rPr>
          <w:rFonts w:ascii="Arial" w:hAnsi="Arial" w:cs="Arial"/>
          <w:b/>
          <w:sz w:val="24"/>
          <w:szCs w:val="24"/>
        </w:rPr>
        <w:tab/>
        <w:t xml:space="preserve">Záverečné ustanovenia </w:t>
      </w:r>
    </w:p>
    <w:p w:rsidR="001571FB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  <w:t>Objednávateľ zaslaním žiadosti o vyjadrenie vyjadruje súhlas s obchodnými podmienkami.</w:t>
      </w:r>
    </w:p>
    <w:p w:rsidR="001571FB" w:rsidRDefault="001571FB">
      <w:pPr>
        <w:spacing w:after="0" w:line="240" w:lineRule="auto"/>
        <w:rPr>
          <w:rFonts w:ascii="Arial" w:hAnsi="Arial" w:cs="Arial"/>
        </w:rPr>
      </w:pPr>
    </w:p>
    <w:p w:rsidR="001571FB" w:rsidRPr="001571FB" w:rsidRDefault="001571FB">
      <w:pPr>
        <w:spacing w:after="0" w:line="240" w:lineRule="auto"/>
        <w:rPr>
          <w:rFonts w:ascii="Arial" w:hAnsi="Arial" w:cs="Arial"/>
        </w:rPr>
      </w:pPr>
      <w:r w:rsidRPr="001571FB">
        <w:rPr>
          <w:rFonts w:ascii="Arial" w:hAnsi="Arial" w:cs="Arial"/>
          <w:b/>
        </w:rPr>
        <w:t>Platnosť cenníka</w:t>
      </w:r>
      <w:r>
        <w:rPr>
          <w:rFonts w:ascii="Arial" w:hAnsi="Arial" w:cs="Arial"/>
        </w:rPr>
        <w:t xml:space="preserve">: Od </w:t>
      </w:r>
      <w:r w:rsidR="006839BF">
        <w:rPr>
          <w:rFonts w:ascii="Arial" w:hAnsi="Arial" w:cs="Arial"/>
        </w:rPr>
        <w:t>29</w:t>
      </w:r>
      <w:r>
        <w:rPr>
          <w:rFonts w:ascii="Arial" w:hAnsi="Arial" w:cs="Arial"/>
        </w:rPr>
        <w:t>. 0</w:t>
      </w:r>
      <w:r w:rsidR="006839BF">
        <w:rPr>
          <w:rFonts w:ascii="Arial" w:hAnsi="Arial" w:cs="Arial"/>
        </w:rPr>
        <w:t>5. 2018</w:t>
      </w:r>
      <w:bookmarkStart w:id="0" w:name="_GoBack"/>
      <w:bookmarkEnd w:id="0"/>
    </w:p>
    <w:sectPr w:rsidR="001571FB" w:rsidRPr="001571FB" w:rsidSect="00FD7A5A">
      <w:footerReference w:type="default" r:id="rId8"/>
      <w:pgSz w:w="11906" w:h="16838"/>
      <w:pgMar w:top="1417" w:right="1417" w:bottom="1276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6B" w:rsidRDefault="00E81C6B" w:rsidP="002825FD">
      <w:pPr>
        <w:spacing w:after="0" w:line="240" w:lineRule="auto"/>
      </w:pPr>
      <w:r>
        <w:separator/>
      </w:r>
    </w:p>
  </w:endnote>
  <w:endnote w:type="continuationSeparator" w:id="0">
    <w:p w:rsidR="00E81C6B" w:rsidRDefault="00E81C6B" w:rsidP="0028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FD" w:rsidRDefault="002825FD" w:rsidP="002825FD">
    <w:pPr>
      <w:pStyle w:val="headeradresa"/>
      <w:rPr>
        <w:color w:val="595959"/>
      </w:rPr>
    </w:pPr>
    <w:r w:rsidRPr="00957155">
      <w:rPr>
        <w:color w:val="595959"/>
      </w:rPr>
      <w:t xml:space="preserve">STEFE Martin, a.s., Východná 14, 036 01 Martin </w:t>
    </w:r>
  </w:p>
  <w:p w:rsidR="002825FD" w:rsidRPr="00957155" w:rsidRDefault="002825FD" w:rsidP="002825FD">
    <w:pPr>
      <w:pStyle w:val="headeradresa"/>
      <w:rPr>
        <w:color w:val="595959"/>
      </w:rPr>
    </w:pPr>
    <w:r w:rsidRPr="00957155">
      <w:rPr>
        <w:color w:val="595959"/>
      </w:rPr>
      <w:t>Sekretariat:  +421 43 4010 400  Fax: +421 43 4010 401</w:t>
    </w:r>
  </w:p>
  <w:p w:rsidR="002825FD" w:rsidRPr="00957155" w:rsidRDefault="002825FD" w:rsidP="002825FD">
    <w:pPr>
      <w:pStyle w:val="headeradresa"/>
      <w:rPr>
        <w:color w:val="595959"/>
      </w:rPr>
    </w:pPr>
    <w:r w:rsidRPr="00957155">
      <w:rPr>
        <w:color w:val="595959"/>
      </w:rPr>
      <w:t>IČO: 36 395 714  DIČ: 2020121521  IČ DPH: SK2020121521</w:t>
    </w:r>
  </w:p>
  <w:p w:rsidR="002825FD" w:rsidRPr="00B25A07" w:rsidRDefault="002825FD" w:rsidP="002825FD">
    <w:pPr>
      <w:pStyle w:val="headeradresa"/>
      <w:rPr>
        <w:color w:val="595959"/>
        <w:lang w:val="de-DE"/>
      </w:rPr>
    </w:pPr>
    <w:r w:rsidRPr="00957155">
      <w:rPr>
        <w:color w:val="595959"/>
      </w:rPr>
      <w:t xml:space="preserve">Obchodný register Okresného súdu Žilina, odd. </w:t>
    </w:r>
    <w:r w:rsidRPr="00B25A07">
      <w:rPr>
        <w:color w:val="595959"/>
        <w:lang w:val="de-DE"/>
      </w:rPr>
      <w:t>Sa, vl.č. 10277/L</w:t>
    </w:r>
  </w:p>
  <w:p w:rsidR="002825FD" w:rsidRPr="00B25A07" w:rsidRDefault="002825FD" w:rsidP="002825FD">
    <w:pPr>
      <w:pStyle w:val="Hlavika"/>
      <w:jc w:val="right"/>
      <w:rPr>
        <w:rFonts w:ascii="Arial" w:hAnsi="Arial" w:cs="Arial"/>
        <w:b/>
        <w:color w:val="9CDF69"/>
        <w:sz w:val="18"/>
        <w:szCs w:val="18"/>
        <w:lang w:val="de-DE"/>
      </w:rPr>
    </w:pPr>
    <w:r w:rsidRPr="00B25A07">
      <w:rPr>
        <w:rFonts w:ascii="Arial" w:hAnsi="Arial" w:cs="Arial"/>
        <w:b/>
        <w:color w:val="9CDF69"/>
        <w:sz w:val="18"/>
        <w:szCs w:val="18"/>
        <w:lang w:val="de-DE"/>
      </w:rPr>
      <w:t xml:space="preserve"> www.stefe.sk</w:t>
    </w:r>
  </w:p>
  <w:p w:rsidR="002825FD" w:rsidRPr="00B25A07" w:rsidRDefault="002825FD" w:rsidP="002825FD">
    <w:pPr>
      <w:pStyle w:val="Pta"/>
      <w:rPr>
        <w:color w:val="292929"/>
        <w:sz w:val="16"/>
        <w:szCs w:val="16"/>
        <w:lang w:val="de-DE"/>
      </w:rPr>
    </w:pPr>
  </w:p>
  <w:p w:rsidR="002825FD" w:rsidRDefault="002825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6B" w:rsidRDefault="00E81C6B" w:rsidP="002825FD">
      <w:pPr>
        <w:spacing w:after="0" w:line="240" w:lineRule="auto"/>
      </w:pPr>
      <w:r>
        <w:separator/>
      </w:r>
    </w:p>
  </w:footnote>
  <w:footnote w:type="continuationSeparator" w:id="0">
    <w:p w:rsidR="00E81C6B" w:rsidRDefault="00E81C6B" w:rsidP="00282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72"/>
    <w:rsid w:val="00124FE6"/>
    <w:rsid w:val="001571FB"/>
    <w:rsid w:val="002825FD"/>
    <w:rsid w:val="0036374A"/>
    <w:rsid w:val="00390452"/>
    <w:rsid w:val="00610D9C"/>
    <w:rsid w:val="006839BF"/>
    <w:rsid w:val="00696972"/>
    <w:rsid w:val="0074167F"/>
    <w:rsid w:val="00A55E70"/>
    <w:rsid w:val="00AD0BD9"/>
    <w:rsid w:val="00BA226C"/>
    <w:rsid w:val="00C7552B"/>
    <w:rsid w:val="00E16A13"/>
    <w:rsid w:val="00E63872"/>
    <w:rsid w:val="00E81C6B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90D7B-DC73-429A-938F-0B39E456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4FE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25FD"/>
  </w:style>
  <w:style w:type="paragraph" w:styleId="Pta">
    <w:name w:val="footer"/>
    <w:basedOn w:val="Normlny"/>
    <w:link w:val="PtaChar"/>
    <w:unhideWhenUsed/>
    <w:rsid w:val="0028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2825FD"/>
  </w:style>
  <w:style w:type="paragraph" w:customStyle="1" w:styleId="headeradresa">
    <w:name w:val="header adresa"/>
    <w:basedOn w:val="Hlavika"/>
    <w:autoRedefine/>
    <w:qFormat/>
    <w:rsid w:val="002825FD"/>
    <w:pPr>
      <w:tabs>
        <w:tab w:val="clear" w:pos="4536"/>
        <w:tab w:val="clear" w:pos="9072"/>
        <w:tab w:val="center" w:pos="4320"/>
        <w:tab w:val="right" w:pos="8640"/>
      </w:tabs>
      <w:spacing w:line="180" w:lineRule="exact"/>
    </w:pPr>
    <w:rPr>
      <w:rFonts w:ascii="Arial" w:eastAsia="MS Mincho" w:hAnsi="Arial" w:cs="Times New Roman"/>
      <w:noProof/>
      <w:color w:val="3C3D3C"/>
      <w:sz w:val="14"/>
      <w:szCs w:val="24"/>
      <w:lang w:val="en-US"/>
    </w:rPr>
  </w:style>
  <w:style w:type="table" w:styleId="Mriekatabuky">
    <w:name w:val="Table Grid"/>
    <w:basedOn w:val="Normlnatabuka"/>
    <w:uiPriority w:val="59"/>
    <w:rsid w:val="00A5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ef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Jurcik Ing.</dc:creator>
  <cp:keywords/>
  <dc:description/>
  <cp:lastModifiedBy>Ďanovská Martina Mgr.</cp:lastModifiedBy>
  <cp:revision>2</cp:revision>
  <cp:lastPrinted>2016-08-23T07:57:00Z</cp:lastPrinted>
  <dcterms:created xsi:type="dcterms:W3CDTF">2018-05-29T12:13:00Z</dcterms:created>
  <dcterms:modified xsi:type="dcterms:W3CDTF">2018-05-29T12:13:00Z</dcterms:modified>
</cp:coreProperties>
</file>